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5D2" w:rsidRPr="007C1174" w:rsidRDefault="006825D2" w:rsidP="007C1174">
      <w:pPr>
        <w:spacing w:line="480" w:lineRule="auto"/>
        <w:rPr>
          <w:rFonts w:ascii="Times New Roman" w:hAnsi="Times New Roman" w:cs="Times New Roman"/>
          <w:b/>
          <w:sz w:val="24"/>
          <w:szCs w:val="24"/>
        </w:rPr>
      </w:pPr>
      <w:bookmarkStart w:id="0" w:name="_GoBack"/>
      <w:bookmarkEnd w:id="0"/>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jc w:val="center"/>
        <w:rPr>
          <w:rFonts w:ascii="Times New Roman" w:hAnsi="Times New Roman" w:cs="Times New Roman"/>
          <w:sz w:val="24"/>
          <w:szCs w:val="24"/>
        </w:rPr>
      </w:pPr>
      <w:r w:rsidRPr="007C1174">
        <w:rPr>
          <w:rFonts w:ascii="Times New Roman" w:hAnsi="Times New Roman" w:cs="Times New Roman"/>
          <w:sz w:val="24"/>
          <w:szCs w:val="24"/>
        </w:rPr>
        <w:t>Management Support Systems</w:t>
      </w:r>
    </w:p>
    <w:p w:rsidR="003632B4" w:rsidRPr="007C1174" w:rsidRDefault="003632B4" w:rsidP="007C1174">
      <w:pPr>
        <w:spacing w:line="480" w:lineRule="auto"/>
        <w:jc w:val="center"/>
        <w:rPr>
          <w:rFonts w:ascii="Times New Roman" w:hAnsi="Times New Roman" w:cs="Times New Roman"/>
          <w:sz w:val="24"/>
          <w:szCs w:val="24"/>
        </w:rPr>
      </w:pPr>
      <w:r w:rsidRPr="007C1174">
        <w:rPr>
          <w:rFonts w:ascii="Times New Roman" w:hAnsi="Times New Roman" w:cs="Times New Roman"/>
          <w:sz w:val="24"/>
          <w:szCs w:val="24"/>
        </w:rPr>
        <w:t>Institution</w:t>
      </w:r>
    </w:p>
    <w:p w:rsidR="003632B4" w:rsidRPr="007C1174" w:rsidRDefault="003632B4" w:rsidP="007C1174">
      <w:pPr>
        <w:spacing w:line="480" w:lineRule="auto"/>
        <w:jc w:val="center"/>
        <w:rPr>
          <w:rFonts w:ascii="Times New Roman" w:hAnsi="Times New Roman" w:cs="Times New Roman"/>
          <w:sz w:val="24"/>
          <w:szCs w:val="24"/>
        </w:rPr>
      </w:pPr>
      <w:r w:rsidRPr="007C1174">
        <w:rPr>
          <w:rFonts w:ascii="Times New Roman" w:hAnsi="Times New Roman" w:cs="Times New Roman"/>
          <w:sz w:val="24"/>
          <w:szCs w:val="24"/>
        </w:rPr>
        <w:t>Name</w:t>
      </w:r>
    </w:p>
    <w:p w:rsidR="003632B4" w:rsidRPr="007C1174" w:rsidRDefault="003632B4" w:rsidP="007C1174">
      <w:pPr>
        <w:spacing w:line="480" w:lineRule="auto"/>
        <w:jc w:val="center"/>
        <w:rPr>
          <w:rFonts w:ascii="Times New Roman" w:hAnsi="Times New Roman" w:cs="Times New Roman"/>
          <w:sz w:val="24"/>
          <w:szCs w:val="24"/>
        </w:rPr>
      </w:pPr>
      <w:r w:rsidRPr="007C1174">
        <w:rPr>
          <w:rFonts w:ascii="Times New Roman" w:hAnsi="Times New Roman" w:cs="Times New Roman"/>
          <w:sz w:val="24"/>
          <w:szCs w:val="24"/>
        </w:rPr>
        <w:t>Course</w:t>
      </w:r>
    </w:p>
    <w:p w:rsidR="003632B4" w:rsidRPr="007C1174" w:rsidRDefault="003632B4" w:rsidP="007C1174">
      <w:pPr>
        <w:spacing w:line="480" w:lineRule="auto"/>
        <w:jc w:val="center"/>
        <w:rPr>
          <w:rFonts w:ascii="Times New Roman" w:hAnsi="Times New Roman" w:cs="Times New Roman"/>
          <w:sz w:val="24"/>
          <w:szCs w:val="24"/>
        </w:rPr>
      </w:pPr>
    </w:p>
    <w:p w:rsidR="006825D2" w:rsidRPr="007C1174" w:rsidRDefault="006825D2" w:rsidP="007C1174">
      <w:pPr>
        <w:spacing w:line="480" w:lineRule="auto"/>
        <w:jc w:val="center"/>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6825D2" w:rsidRPr="007C1174" w:rsidRDefault="006825D2" w:rsidP="007C1174">
      <w:pPr>
        <w:spacing w:line="480" w:lineRule="auto"/>
        <w:rPr>
          <w:rFonts w:ascii="Times New Roman" w:hAnsi="Times New Roman" w:cs="Times New Roman"/>
          <w:b/>
          <w:sz w:val="24"/>
          <w:szCs w:val="24"/>
        </w:rPr>
      </w:pPr>
    </w:p>
    <w:p w:rsidR="00B31E7C" w:rsidRPr="007C1174" w:rsidRDefault="00B31E7C" w:rsidP="007C1174">
      <w:pPr>
        <w:spacing w:line="480" w:lineRule="auto"/>
        <w:rPr>
          <w:rFonts w:ascii="Times New Roman" w:hAnsi="Times New Roman" w:cs="Times New Roman"/>
          <w:b/>
          <w:sz w:val="24"/>
          <w:szCs w:val="24"/>
        </w:rPr>
      </w:pPr>
    </w:p>
    <w:p w:rsidR="00FD4AE9" w:rsidRPr="00FD4AE9" w:rsidRDefault="00FD4AE9" w:rsidP="004D6008">
      <w:pPr>
        <w:spacing w:line="480" w:lineRule="auto"/>
        <w:ind w:firstLine="720"/>
        <w:jc w:val="center"/>
        <w:rPr>
          <w:rFonts w:ascii="Times New Roman" w:hAnsi="Times New Roman" w:cs="Times New Roman"/>
          <w:b/>
          <w:sz w:val="24"/>
          <w:szCs w:val="24"/>
        </w:rPr>
      </w:pPr>
      <w:r w:rsidRPr="00FD4AE9">
        <w:rPr>
          <w:rFonts w:ascii="Times New Roman" w:hAnsi="Times New Roman" w:cs="Times New Roman"/>
          <w:b/>
          <w:sz w:val="24"/>
          <w:szCs w:val="24"/>
        </w:rPr>
        <w:lastRenderedPageBreak/>
        <w:t>What Management Support Systems are and how they can support the organization</w:t>
      </w:r>
    </w:p>
    <w:p w:rsidR="00FD4AE9" w:rsidRPr="00FD4AE9" w:rsidRDefault="00FD4AE9" w:rsidP="004737FA">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 xml:space="preserve">Management Support System refers to an information system that incorporates the functional capabilities of a decision support system, expert system, knowledge-based system and executive information system. The support systems focus on the managerial use of information resources. The support systems normally provide information to the managers to apply in planning and decision making. The systems provide information that is based on both external and internal details using various data analysis tools (Wierenga, 2000). Also, the systems present a choice to the managers to pick out of these tools for data analysis. The information needs of the company or the managers both at the middle and top levels in the managerial hierarchy is well served by the information systems.  </w:t>
      </w:r>
    </w:p>
    <w:p w:rsidR="00FD4AE9" w:rsidRPr="00FD4AE9" w:rsidRDefault="00FD4AE9" w:rsidP="00570584">
      <w:pPr>
        <w:spacing w:line="480" w:lineRule="auto"/>
        <w:ind w:firstLine="720"/>
        <w:rPr>
          <w:rFonts w:ascii="Times New Roman" w:hAnsi="Times New Roman" w:cs="Times New Roman"/>
          <w:b/>
          <w:sz w:val="24"/>
          <w:szCs w:val="24"/>
        </w:rPr>
      </w:pPr>
      <w:r w:rsidRPr="00FD4AE9">
        <w:rPr>
          <w:rFonts w:ascii="Times New Roman" w:hAnsi="Times New Roman" w:cs="Times New Roman"/>
          <w:b/>
          <w:sz w:val="24"/>
          <w:szCs w:val="24"/>
        </w:rPr>
        <w:t>Comparison of how different systems can increase organizational effectiveness</w:t>
      </w:r>
    </w:p>
    <w:p w:rsidR="00FD4AE9" w:rsidRPr="00FD4AE9" w:rsidRDefault="00FD4AE9" w:rsidP="00506D22">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There are three kinds of management support systems which include: executive information systems, decision support systems, and expert support systems.</w:t>
      </w:r>
    </w:p>
    <w:p w:rsidR="00FD4AE9" w:rsidRPr="00477BDD" w:rsidRDefault="00FD4AE9" w:rsidP="00595DEE">
      <w:pPr>
        <w:spacing w:line="480" w:lineRule="auto"/>
        <w:ind w:firstLine="720"/>
        <w:rPr>
          <w:rFonts w:ascii="Times New Roman" w:hAnsi="Times New Roman" w:cs="Times New Roman"/>
          <w:b/>
          <w:sz w:val="24"/>
          <w:szCs w:val="24"/>
        </w:rPr>
      </w:pPr>
      <w:r w:rsidRPr="00477BDD">
        <w:rPr>
          <w:rFonts w:ascii="Times New Roman" w:hAnsi="Times New Roman" w:cs="Times New Roman"/>
          <w:b/>
          <w:sz w:val="24"/>
          <w:szCs w:val="24"/>
        </w:rPr>
        <w:t>Executive Information Systems</w:t>
      </w:r>
    </w:p>
    <w:p w:rsidR="00FD4AE9" w:rsidRPr="00FD4AE9" w:rsidRDefault="00FD4AE9" w:rsidP="00C174FF">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 xml:space="preserve">The Decision Support Systems are built in such a way as to cater to the information needs of managers all levels, that is, at middle to top levels.  They are usually designed in such a way that they relate to rule-centered processes. The systems are utilized by managers when modeling and analyzing data so that useful decision making can be reached.  However, when it comes to the top managerial level, much effort is focused on packaging and delivery of information rather than on information generation. The top executives of a company need concise information (Wierenga, 2000). They need fast access to information that is up-to-date every time they want to </w:t>
      </w:r>
      <w:r w:rsidRPr="00FD4AE9">
        <w:rPr>
          <w:rFonts w:ascii="Times New Roman" w:hAnsi="Times New Roman" w:cs="Times New Roman"/>
          <w:sz w:val="24"/>
          <w:szCs w:val="24"/>
        </w:rPr>
        <w:lastRenderedPageBreak/>
        <w:t>have a look at what is happening within the company. The systems act as electronic briefing systems and offer flexibility in use if need be.</w:t>
      </w:r>
    </w:p>
    <w:p w:rsidR="00FD4AE9" w:rsidRPr="00FD4AE9" w:rsidRDefault="00FD4AE9" w:rsidP="00F73F87">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The systems offer data that is up-to-date on various aspects of the executive's interest. The reports that are offered by the Executive Support Systems is usually concerning the performance of the different profit centers and also the status reports on different activities of the firm. Still, a certain amount of information takes place in Decision Support Systems.</w:t>
      </w:r>
    </w:p>
    <w:p w:rsidR="00FD4AE9" w:rsidRPr="00C727AC" w:rsidRDefault="00FD4AE9" w:rsidP="00C727AC">
      <w:pPr>
        <w:spacing w:line="480" w:lineRule="auto"/>
        <w:rPr>
          <w:rFonts w:ascii="Times New Roman" w:hAnsi="Times New Roman" w:cs="Times New Roman"/>
          <w:b/>
          <w:sz w:val="24"/>
          <w:szCs w:val="24"/>
        </w:rPr>
      </w:pPr>
      <w:r w:rsidRPr="00C727AC">
        <w:rPr>
          <w:rFonts w:ascii="Times New Roman" w:hAnsi="Times New Roman" w:cs="Times New Roman"/>
          <w:b/>
          <w:sz w:val="24"/>
          <w:szCs w:val="24"/>
        </w:rPr>
        <w:t>Decision Support Systems</w:t>
      </w:r>
    </w:p>
    <w:p w:rsidR="00FD4AE9" w:rsidRPr="00FD4AE9" w:rsidRDefault="00FD4AE9" w:rsidP="00743460">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This kind of support systems is designed to support the manager's decision-making process to improve their effectiveness. Once these have been done, definitely the efficiency of the whole enterprise will be guaranteed. The systems are, however, based on the idea that the judgments of the mangers cannot be replaced by any computer-based solution (Burstein, 2008). What the systems do is that it offers the support of data and models to improve the efficiency of decision-making process.</w:t>
      </w:r>
    </w:p>
    <w:p w:rsidR="00FD4AE9" w:rsidRPr="00FD4AE9" w:rsidRDefault="00FD4AE9" w:rsidP="00743460">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 xml:space="preserve">The straightforward purpose of the Decision Support System is to extend the capability of the manager's decision-making process. This is made possible through the support tools and data that is availed to the managers under his or her direct control.  The system does not presuppose certain information requirements and predefined tools for carrying out analysis for the various kinds of decisions or imposing of any solutions on the managers (Burstein, 2008). Thus the systems give flexibility to the managers to decide the reliance, depth of analysis, tools of analysis and the data to be used in the analysis process. This gives the managers a chance of coming up with the optimal decision-making strategy in a certain situation. </w:t>
      </w:r>
    </w:p>
    <w:p w:rsidR="00C64999" w:rsidRDefault="00C64999" w:rsidP="00C64999">
      <w:pPr>
        <w:spacing w:line="480" w:lineRule="auto"/>
        <w:rPr>
          <w:rFonts w:ascii="Times New Roman" w:hAnsi="Times New Roman" w:cs="Times New Roman"/>
          <w:b/>
          <w:sz w:val="24"/>
          <w:szCs w:val="24"/>
        </w:rPr>
      </w:pPr>
    </w:p>
    <w:p w:rsidR="00FD4AE9" w:rsidRPr="00C64999" w:rsidRDefault="00FD4AE9" w:rsidP="00C64999">
      <w:pPr>
        <w:spacing w:line="480" w:lineRule="auto"/>
        <w:ind w:firstLine="720"/>
        <w:rPr>
          <w:rFonts w:ascii="Times New Roman" w:hAnsi="Times New Roman" w:cs="Times New Roman"/>
          <w:b/>
          <w:sz w:val="24"/>
          <w:szCs w:val="24"/>
        </w:rPr>
      </w:pPr>
      <w:r w:rsidRPr="00C64999">
        <w:rPr>
          <w:rFonts w:ascii="Times New Roman" w:hAnsi="Times New Roman" w:cs="Times New Roman"/>
          <w:b/>
          <w:sz w:val="24"/>
          <w:szCs w:val="24"/>
        </w:rPr>
        <w:lastRenderedPageBreak/>
        <w:t>Expert Support System</w:t>
      </w:r>
    </w:p>
    <w:p w:rsidR="00FD4AE9" w:rsidRPr="00FD4AE9" w:rsidRDefault="00FD4AE9" w:rsidP="00C64999">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 xml:space="preserve">There has emerged increasing complexities and dynamism in the current business environment that has necessitated the managers to interact with the experts in time to get timely advice. The experts have studied or have been in an industry for long enough to offer advice from vast pools of diverse information. However, human experts might not be in a position to cope with the emerging challenges given the constraints of complexities of the new business environment and time. The systems receive a problem, comes up with the data requirements and analyzes the relevant data following the decision rules set (Burstein, 2008). The systems are said to overcome the setbacks that are faced by the human experts such as consistency among others, hence, increasing the efficiency of decision making. </w:t>
      </w:r>
    </w:p>
    <w:p w:rsidR="00FD4AE9" w:rsidRPr="00B97449" w:rsidRDefault="00FD4AE9" w:rsidP="00B97449">
      <w:pPr>
        <w:spacing w:line="480" w:lineRule="auto"/>
        <w:ind w:firstLine="720"/>
        <w:rPr>
          <w:rFonts w:ascii="Times New Roman" w:hAnsi="Times New Roman" w:cs="Times New Roman"/>
          <w:b/>
          <w:sz w:val="24"/>
          <w:szCs w:val="24"/>
        </w:rPr>
      </w:pPr>
      <w:r w:rsidRPr="00B97449">
        <w:rPr>
          <w:rFonts w:ascii="Times New Roman" w:hAnsi="Times New Roman" w:cs="Times New Roman"/>
          <w:b/>
          <w:sz w:val="24"/>
          <w:szCs w:val="24"/>
        </w:rPr>
        <w:t>How managers at each level can leverage the managerial support system</w:t>
      </w:r>
    </w:p>
    <w:p w:rsidR="00FD4AE9" w:rsidRPr="00FD4AE9" w:rsidRDefault="00FD4AE9" w:rsidP="00B97449">
      <w:pPr>
        <w:spacing w:line="480" w:lineRule="auto"/>
        <w:ind w:firstLine="720"/>
        <w:jc w:val="both"/>
        <w:rPr>
          <w:rFonts w:ascii="Times New Roman" w:hAnsi="Times New Roman" w:cs="Times New Roman"/>
          <w:sz w:val="24"/>
          <w:szCs w:val="24"/>
        </w:rPr>
      </w:pPr>
      <w:r w:rsidRPr="00FD4AE9">
        <w:rPr>
          <w:rFonts w:ascii="Times New Roman" w:hAnsi="Times New Roman" w:cs="Times New Roman"/>
          <w:sz w:val="24"/>
          <w:szCs w:val="24"/>
        </w:rPr>
        <w:t>Decision making is essential for every company or business professional at all levels. Decisions must be made to run the business to realize its set goals or objectives. At the managerial level, the Decision Support system is used to make decision that is viable to keep the business running. At the strategic level, managers come up with overall business strategies, objectives, and goals of the business (Wierenga, 2000). They, therefore, utilize expert support system in getting the up-to-date information on the business environment as it is in the current. The executive support system is utilized at the top most managerial posts in reviewing what is happening and whether the business is making profits or not.</w:t>
      </w:r>
    </w:p>
    <w:p w:rsidR="00FD4AE9" w:rsidRPr="00FD4AE9" w:rsidRDefault="00FD4AE9" w:rsidP="00FD4AE9">
      <w:pPr>
        <w:spacing w:line="480" w:lineRule="auto"/>
        <w:jc w:val="center"/>
        <w:rPr>
          <w:rFonts w:ascii="Times New Roman" w:hAnsi="Times New Roman" w:cs="Times New Roman"/>
          <w:sz w:val="24"/>
          <w:szCs w:val="24"/>
        </w:rPr>
      </w:pPr>
    </w:p>
    <w:p w:rsidR="007B3C96" w:rsidRDefault="007B3C96" w:rsidP="007C1174">
      <w:pPr>
        <w:spacing w:line="480" w:lineRule="auto"/>
        <w:jc w:val="center"/>
        <w:rPr>
          <w:rFonts w:ascii="Times New Roman" w:hAnsi="Times New Roman" w:cs="Times New Roman"/>
          <w:sz w:val="24"/>
          <w:szCs w:val="24"/>
        </w:rPr>
      </w:pPr>
    </w:p>
    <w:p w:rsidR="007B3C96" w:rsidRDefault="007B3C96" w:rsidP="007C1174">
      <w:pPr>
        <w:spacing w:line="480" w:lineRule="auto"/>
        <w:jc w:val="center"/>
        <w:rPr>
          <w:rFonts w:ascii="Times New Roman" w:hAnsi="Times New Roman" w:cs="Times New Roman"/>
          <w:sz w:val="24"/>
          <w:szCs w:val="24"/>
        </w:rPr>
      </w:pPr>
    </w:p>
    <w:p w:rsidR="00AB7578" w:rsidRPr="007C1174" w:rsidRDefault="00AB7578" w:rsidP="007C1174">
      <w:pPr>
        <w:spacing w:line="480" w:lineRule="auto"/>
        <w:jc w:val="center"/>
        <w:rPr>
          <w:rFonts w:ascii="Times New Roman" w:hAnsi="Times New Roman" w:cs="Times New Roman"/>
          <w:sz w:val="24"/>
          <w:szCs w:val="24"/>
        </w:rPr>
      </w:pPr>
      <w:r w:rsidRPr="007C1174">
        <w:rPr>
          <w:rFonts w:ascii="Times New Roman" w:hAnsi="Times New Roman" w:cs="Times New Roman"/>
          <w:sz w:val="24"/>
          <w:szCs w:val="24"/>
        </w:rPr>
        <w:lastRenderedPageBreak/>
        <w:t>References</w:t>
      </w:r>
    </w:p>
    <w:p w:rsidR="00937098" w:rsidRPr="007C1174" w:rsidRDefault="00937098" w:rsidP="00937098">
      <w:pPr>
        <w:spacing w:line="480" w:lineRule="auto"/>
        <w:ind w:left="720" w:hanging="720"/>
        <w:rPr>
          <w:rFonts w:ascii="Times New Roman" w:hAnsi="Times New Roman" w:cs="Times New Roman"/>
          <w:sz w:val="24"/>
          <w:szCs w:val="24"/>
        </w:rPr>
      </w:pPr>
      <w:r w:rsidRPr="007C1174">
        <w:rPr>
          <w:rFonts w:ascii="Times New Roman" w:hAnsi="Times New Roman" w:cs="Times New Roman"/>
          <w:sz w:val="24"/>
          <w:szCs w:val="24"/>
        </w:rPr>
        <w:t xml:space="preserve">Burstein, F., &amp; Holsapple, C. (2008). </w:t>
      </w:r>
      <w:r w:rsidRPr="007C1174">
        <w:rPr>
          <w:rFonts w:ascii="Times New Roman" w:hAnsi="Times New Roman" w:cs="Times New Roman"/>
          <w:i/>
          <w:iCs/>
          <w:sz w:val="24"/>
          <w:szCs w:val="24"/>
        </w:rPr>
        <w:t>Handbook on Decision Support Systems 1: Basic Themes</w:t>
      </w:r>
      <w:r w:rsidRPr="007C1174">
        <w:rPr>
          <w:rFonts w:ascii="Times New Roman" w:hAnsi="Times New Roman" w:cs="Times New Roman"/>
          <w:sz w:val="24"/>
          <w:szCs w:val="24"/>
        </w:rPr>
        <w:t>.</w:t>
      </w:r>
    </w:p>
    <w:p w:rsidR="00937098" w:rsidRPr="007C1174" w:rsidRDefault="00937098" w:rsidP="00937098">
      <w:pPr>
        <w:spacing w:line="480" w:lineRule="auto"/>
        <w:ind w:left="720" w:hanging="720"/>
        <w:rPr>
          <w:rFonts w:ascii="Times New Roman" w:hAnsi="Times New Roman" w:cs="Times New Roman"/>
          <w:sz w:val="24"/>
          <w:szCs w:val="24"/>
        </w:rPr>
      </w:pPr>
      <w:r w:rsidRPr="007C1174">
        <w:rPr>
          <w:rFonts w:ascii="Times New Roman" w:hAnsi="Times New Roman" w:cs="Times New Roman"/>
          <w:sz w:val="24"/>
          <w:szCs w:val="24"/>
        </w:rPr>
        <w:t xml:space="preserve">Wierenga, B., &amp; Bruggen, G. (2000). </w:t>
      </w:r>
      <w:r w:rsidRPr="007C1174">
        <w:rPr>
          <w:rFonts w:ascii="Times New Roman" w:hAnsi="Times New Roman" w:cs="Times New Roman"/>
          <w:i/>
          <w:iCs/>
          <w:sz w:val="24"/>
          <w:szCs w:val="24"/>
        </w:rPr>
        <w:t>Marketing Management Support Systems: Principles, Tools, and Implementation</w:t>
      </w:r>
      <w:r w:rsidRPr="007C1174">
        <w:rPr>
          <w:rFonts w:ascii="Times New Roman" w:hAnsi="Times New Roman" w:cs="Times New Roman"/>
          <w:sz w:val="24"/>
          <w:szCs w:val="24"/>
        </w:rPr>
        <w:t>. Boston, MA: Springer US.</w:t>
      </w:r>
    </w:p>
    <w:p w:rsidR="00761C75" w:rsidRPr="007C1174" w:rsidRDefault="00761C75" w:rsidP="007C1174">
      <w:pPr>
        <w:spacing w:line="480" w:lineRule="auto"/>
        <w:rPr>
          <w:rFonts w:ascii="Times New Roman" w:hAnsi="Times New Roman" w:cs="Times New Roman"/>
          <w:sz w:val="24"/>
          <w:szCs w:val="24"/>
        </w:rPr>
      </w:pPr>
    </w:p>
    <w:p w:rsidR="00A71616" w:rsidRPr="007C1174" w:rsidRDefault="00A71616" w:rsidP="007C1174">
      <w:pPr>
        <w:spacing w:line="480" w:lineRule="auto"/>
        <w:rPr>
          <w:rFonts w:ascii="Times New Roman" w:hAnsi="Times New Roman" w:cs="Times New Roman"/>
          <w:color w:val="FF0000"/>
          <w:sz w:val="24"/>
          <w:szCs w:val="24"/>
        </w:rPr>
      </w:pPr>
    </w:p>
    <w:sectPr w:rsidR="00A71616" w:rsidRPr="007C1174" w:rsidSect="00165C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E78" w:rsidRDefault="007D3E78" w:rsidP="00165C72">
      <w:pPr>
        <w:spacing w:after="0" w:line="240" w:lineRule="auto"/>
      </w:pPr>
      <w:r>
        <w:separator/>
      </w:r>
    </w:p>
  </w:endnote>
  <w:endnote w:type="continuationSeparator" w:id="0">
    <w:p w:rsidR="007D3E78" w:rsidRDefault="007D3E78" w:rsidP="0016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E78" w:rsidRDefault="007D3E78" w:rsidP="00165C72">
      <w:pPr>
        <w:spacing w:after="0" w:line="240" w:lineRule="auto"/>
      </w:pPr>
      <w:r>
        <w:separator/>
      </w:r>
    </w:p>
  </w:footnote>
  <w:footnote w:type="continuationSeparator" w:id="0">
    <w:p w:rsidR="007D3E78" w:rsidRDefault="007D3E78" w:rsidP="00165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E7C" w:rsidRPr="00B31E7C" w:rsidRDefault="00B31E7C" w:rsidP="00B31E7C">
    <w:pPr>
      <w:pStyle w:val="Header"/>
      <w:spacing w:line="480" w:lineRule="auto"/>
      <w:jc w:val="right"/>
      <w:rPr>
        <w:rFonts w:ascii="Times New Roman" w:hAnsi="Times New Roman" w:cs="Times New Roman"/>
        <w:sz w:val="24"/>
        <w:szCs w:val="24"/>
      </w:rPr>
    </w:pPr>
    <w:r w:rsidRPr="00B31E7C">
      <w:rPr>
        <w:rFonts w:ascii="Times New Roman" w:hAnsi="Times New Roman" w:cs="Times New Roman"/>
        <w:sz w:val="24"/>
        <w:szCs w:val="24"/>
      </w:rPr>
      <w:t>MANAGEMENT SUPPORT SYSTEMS</w:t>
    </w:r>
    <w:sdt>
      <w:sdtPr>
        <w:rPr>
          <w:rFonts w:ascii="Times New Roman" w:hAnsi="Times New Roman" w:cs="Times New Roman"/>
          <w:sz w:val="24"/>
          <w:szCs w:val="24"/>
        </w:rPr>
        <w:id w:val="11535603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31E7C">
          <w:rPr>
            <w:rFonts w:ascii="Times New Roman" w:hAnsi="Times New Roman" w:cs="Times New Roman"/>
            <w:sz w:val="24"/>
            <w:szCs w:val="24"/>
          </w:rPr>
          <w:fldChar w:fldCharType="begin"/>
        </w:r>
        <w:r w:rsidRPr="00B31E7C">
          <w:rPr>
            <w:rFonts w:ascii="Times New Roman" w:hAnsi="Times New Roman" w:cs="Times New Roman"/>
            <w:sz w:val="24"/>
            <w:szCs w:val="24"/>
          </w:rPr>
          <w:instrText xml:space="preserve"> PAGE   \* MERGEFORMAT </w:instrText>
        </w:r>
        <w:r w:rsidRPr="00B31E7C">
          <w:rPr>
            <w:rFonts w:ascii="Times New Roman" w:hAnsi="Times New Roman" w:cs="Times New Roman"/>
            <w:sz w:val="24"/>
            <w:szCs w:val="24"/>
          </w:rPr>
          <w:fldChar w:fldCharType="separate"/>
        </w:r>
        <w:r w:rsidR="0048265D">
          <w:rPr>
            <w:rFonts w:ascii="Times New Roman" w:hAnsi="Times New Roman" w:cs="Times New Roman"/>
            <w:noProof/>
            <w:sz w:val="24"/>
            <w:szCs w:val="24"/>
          </w:rPr>
          <w:t>4</w:t>
        </w:r>
        <w:r w:rsidRPr="00B31E7C">
          <w:rPr>
            <w:rFonts w:ascii="Times New Roman" w:hAnsi="Times New Roman" w:cs="Times New Roman"/>
            <w:noProof/>
            <w:sz w:val="24"/>
            <w:szCs w:val="24"/>
          </w:rPr>
          <w:fldChar w:fldCharType="end"/>
        </w:r>
      </w:sdtContent>
    </w:sdt>
  </w:p>
  <w:p w:rsidR="00B31E7C" w:rsidRDefault="00B31E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C72" w:rsidRPr="00165C72" w:rsidRDefault="00165C72" w:rsidP="00165C72">
    <w:pPr>
      <w:pStyle w:val="Header"/>
      <w:spacing w:line="480" w:lineRule="auto"/>
      <w:jc w:val="right"/>
      <w:rPr>
        <w:rFonts w:ascii="Times New Roman" w:hAnsi="Times New Roman" w:cs="Times New Roman"/>
        <w:sz w:val="24"/>
        <w:szCs w:val="24"/>
      </w:rPr>
    </w:pPr>
    <w:r w:rsidRPr="00165C72">
      <w:rPr>
        <w:rFonts w:ascii="Times New Roman" w:hAnsi="Times New Roman" w:cs="Times New Roman"/>
        <w:sz w:val="24"/>
        <w:szCs w:val="24"/>
      </w:rPr>
      <w:t>Running Head: MANAGEMENT SUPPORT SYSTEMS</w:t>
    </w:r>
    <w:sdt>
      <w:sdtPr>
        <w:rPr>
          <w:rFonts w:ascii="Times New Roman" w:hAnsi="Times New Roman" w:cs="Times New Roman"/>
          <w:sz w:val="24"/>
          <w:szCs w:val="24"/>
        </w:rPr>
        <w:id w:val="-77910306"/>
        <w:docPartObj>
          <w:docPartGallery w:val="Page Numbers (Top of Page)"/>
          <w:docPartUnique/>
        </w:docPartObj>
      </w:sdtPr>
      <w:sdtEndPr>
        <w:rPr>
          <w:noProof/>
        </w:rPr>
      </w:sdtEndPr>
      <w:sdtContent>
        <w:r>
          <w:rPr>
            <w:rFonts w:ascii="Times New Roman" w:hAnsi="Times New Roman" w:cs="Times New Roman"/>
            <w:sz w:val="24"/>
            <w:szCs w:val="24"/>
          </w:rPr>
          <w:tab/>
        </w:r>
        <w:r w:rsidRPr="00165C72">
          <w:rPr>
            <w:rFonts w:ascii="Times New Roman" w:hAnsi="Times New Roman" w:cs="Times New Roman"/>
            <w:sz w:val="24"/>
            <w:szCs w:val="24"/>
          </w:rPr>
          <w:fldChar w:fldCharType="begin"/>
        </w:r>
        <w:r w:rsidRPr="00165C72">
          <w:rPr>
            <w:rFonts w:ascii="Times New Roman" w:hAnsi="Times New Roman" w:cs="Times New Roman"/>
            <w:sz w:val="24"/>
            <w:szCs w:val="24"/>
          </w:rPr>
          <w:instrText xml:space="preserve"> PAGE   \* MERGEFORMAT </w:instrText>
        </w:r>
        <w:r w:rsidRPr="00165C72">
          <w:rPr>
            <w:rFonts w:ascii="Times New Roman" w:hAnsi="Times New Roman" w:cs="Times New Roman"/>
            <w:sz w:val="24"/>
            <w:szCs w:val="24"/>
          </w:rPr>
          <w:fldChar w:fldCharType="separate"/>
        </w:r>
        <w:r w:rsidR="003A7E4D">
          <w:rPr>
            <w:rFonts w:ascii="Times New Roman" w:hAnsi="Times New Roman" w:cs="Times New Roman"/>
            <w:noProof/>
            <w:sz w:val="24"/>
            <w:szCs w:val="24"/>
          </w:rPr>
          <w:t>1</w:t>
        </w:r>
        <w:r w:rsidRPr="00165C72">
          <w:rPr>
            <w:rFonts w:ascii="Times New Roman" w:hAnsi="Times New Roman" w:cs="Times New Roman"/>
            <w:noProof/>
            <w:sz w:val="24"/>
            <w:szCs w:val="24"/>
          </w:rPr>
          <w:fldChar w:fldCharType="end"/>
        </w:r>
      </w:sdtContent>
    </w:sdt>
  </w:p>
  <w:p w:rsidR="00165C72" w:rsidRDefault="00165C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287"/>
    <w:rsid w:val="00014C24"/>
    <w:rsid w:val="00023393"/>
    <w:rsid w:val="00050914"/>
    <w:rsid w:val="00053967"/>
    <w:rsid w:val="00073BC8"/>
    <w:rsid w:val="000863EE"/>
    <w:rsid w:val="00094640"/>
    <w:rsid w:val="00106445"/>
    <w:rsid w:val="00106F94"/>
    <w:rsid w:val="00127492"/>
    <w:rsid w:val="00145A45"/>
    <w:rsid w:val="00165C72"/>
    <w:rsid w:val="00167D56"/>
    <w:rsid w:val="001A203D"/>
    <w:rsid w:val="001E31E5"/>
    <w:rsid w:val="0020024D"/>
    <w:rsid w:val="00210DD8"/>
    <w:rsid w:val="0022302C"/>
    <w:rsid w:val="00225F4F"/>
    <w:rsid w:val="00244A0D"/>
    <w:rsid w:val="002B1007"/>
    <w:rsid w:val="002B32EB"/>
    <w:rsid w:val="002C366A"/>
    <w:rsid w:val="002D3F1F"/>
    <w:rsid w:val="002D5391"/>
    <w:rsid w:val="003632B4"/>
    <w:rsid w:val="00365767"/>
    <w:rsid w:val="003754DC"/>
    <w:rsid w:val="00387CBC"/>
    <w:rsid w:val="003A7E4D"/>
    <w:rsid w:val="00422066"/>
    <w:rsid w:val="004737FA"/>
    <w:rsid w:val="00477BDD"/>
    <w:rsid w:val="0048265D"/>
    <w:rsid w:val="004D433B"/>
    <w:rsid w:val="004D6008"/>
    <w:rsid w:val="00506D22"/>
    <w:rsid w:val="00570584"/>
    <w:rsid w:val="00575B18"/>
    <w:rsid w:val="00595DEE"/>
    <w:rsid w:val="005A4DE7"/>
    <w:rsid w:val="005E171A"/>
    <w:rsid w:val="005E4187"/>
    <w:rsid w:val="005E4611"/>
    <w:rsid w:val="005F321E"/>
    <w:rsid w:val="005F332A"/>
    <w:rsid w:val="0061308A"/>
    <w:rsid w:val="0062704D"/>
    <w:rsid w:val="006477E6"/>
    <w:rsid w:val="006801E8"/>
    <w:rsid w:val="006825D2"/>
    <w:rsid w:val="006D430B"/>
    <w:rsid w:val="006F7915"/>
    <w:rsid w:val="007007D9"/>
    <w:rsid w:val="0071239D"/>
    <w:rsid w:val="00743460"/>
    <w:rsid w:val="00761C75"/>
    <w:rsid w:val="0077383C"/>
    <w:rsid w:val="007A221A"/>
    <w:rsid w:val="007B3C96"/>
    <w:rsid w:val="007C1174"/>
    <w:rsid w:val="007D3E78"/>
    <w:rsid w:val="007D7B7F"/>
    <w:rsid w:val="008017C7"/>
    <w:rsid w:val="00810DFE"/>
    <w:rsid w:val="008140FA"/>
    <w:rsid w:val="00834287"/>
    <w:rsid w:val="00835C35"/>
    <w:rsid w:val="008A4838"/>
    <w:rsid w:val="008C3BA3"/>
    <w:rsid w:val="008D440D"/>
    <w:rsid w:val="009100F7"/>
    <w:rsid w:val="00925DFB"/>
    <w:rsid w:val="0093412B"/>
    <w:rsid w:val="00937098"/>
    <w:rsid w:val="009370B8"/>
    <w:rsid w:val="00967075"/>
    <w:rsid w:val="009A259A"/>
    <w:rsid w:val="009B558D"/>
    <w:rsid w:val="00A6417D"/>
    <w:rsid w:val="00A71616"/>
    <w:rsid w:val="00AB60DB"/>
    <w:rsid w:val="00AB7578"/>
    <w:rsid w:val="00AE18C1"/>
    <w:rsid w:val="00B1548C"/>
    <w:rsid w:val="00B31E7C"/>
    <w:rsid w:val="00B42722"/>
    <w:rsid w:val="00B97449"/>
    <w:rsid w:val="00BF67A1"/>
    <w:rsid w:val="00C079B4"/>
    <w:rsid w:val="00C13E13"/>
    <w:rsid w:val="00C174FF"/>
    <w:rsid w:val="00C64999"/>
    <w:rsid w:val="00C71D85"/>
    <w:rsid w:val="00C727AC"/>
    <w:rsid w:val="00C838DA"/>
    <w:rsid w:val="00CA3BBD"/>
    <w:rsid w:val="00CF2847"/>
    <w:rsid w:val="00D376F1"/>
    <w:rsid w:val="00D37900"/>
    <w:rsid w:val="00E2308A"/>
    <w:rsid w:val="00E42A4A"/>
    <w:rsid w:val="00E64A98"/>
    <w:rsid w:val="00E70316"/>
    <w:rsid w:val="00EC557B"/>
    <w:rsid w:val="00EF4576"/>
    <w:rsid w:val="00F16D8F"/>
    <w:rsid w:val="00F34723"/>
    <w:rsid w:val="00F34C7B"/>
    <w:rsid w:val="00F40A4D"/>
    <w:rsid w:val="00F73F87"/>
    <w:rsid w:val="00FD4AE9"/>
    <w:rsid w:val="00FE565D"/>
    <w:rsid w:val="00FF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C72"/>
  </w:style>
  <w:style w:type="paragraph" w:styleId="Footer">
    <w:name w:val="footer"/>
    <w:basedOn w:val="Normal"/>
    <w:link w:val="FooterChar"/>
    <w:uiPriority w:val="99"/>
    <w:unhideWhenUsed/>
    <w:rsid w:val="00165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C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C72"/>
  </w:style>
  <w:style w:type="paragraph" w:styleId="Footer">
    <w:name w:val="footer"/>
    <w:basedOn w:val="Normal"/>
    <w:link w:val="FooterChar"/>
    <w:uiPriority w:val="99"/>
    <w:unhideWhenUsed/>
    <w:rsid w:val="00165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79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2018-02-28T20:17:00Z</dcterms:created>
  <dcterms:modified xsi:type="dcterms:W3CDTF">2018-02-28T20:17:00Z</dcterms:modified>
</cp:coreProperties>
</file>